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95" w:rsidRPr="00177309" w:rsidRDefault="00177309" w:rsidP="00177309">
      <w:pPr>
        <w:shd w:val="clear" w:color="auto" w:fill="FFFFFF"/>
        <w:jc w:val="center"/>
        <w:rPr>
          <w:rFonts w:ascii="Calibri" w:eastAsia="Times New Roman" w:hAnsi="Calibri" w:cs="Times New Roman"/>
          <w:b/>
          <w:color w:val="1F497D"/>
          <w:u w:val="single"/>
        </w:rPr>
      </w:pPr>
      <w:r w:rsidRPr="00177309">
        <w:rPr>
          <w:rFonts w:ascii="Calibri" w:eastAsia="Times New Roman" w:hAnsi="Calibri" w:cs="Times New Roman"/>
          <w:b/>
          <w:color w:val="1F497D"/>
          <w:u w:val="single"/>
        </w:rPr>
        <w:t>How to View Budget Report</w:t>
      </w:r>
      <w:r w:rsidR="00A17983">
        <w:rPr>
          <w:rFonts w:ascii="Calibri" w:eastAsia="Times New Roman" w:hAnsi="Calibri" w:cs="Times New Roman"/>
          <w:b/>
          <w:color w:val="1F497D"/>
          <w:u w:val="single"/>
        </w:rPr>
        <w:t>s</w:t>
      </w:r>
      <w:r w:rsidRPr="00177309">
        <w:rPr>
          <w:rFonts w:ascii="Calibri" w:eastAsia="Times New Roman" w:hAnsi="Calibri" w:cs="Times New Roman"/>
          <w:b/>
          <w:color w:val="1F497D"/>
          <w:u w:val="single"/>
        </w:rPr>
        <w:t xml:space="preserve"> in PeopleSoft Finance</w:t>
      </w:r>
    </w:p>
    <w:p w:rsidR="00D36E8F" w:rsidRDefault="00D36E8F" w:rsidP="00D36E8F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6E8F">
        <w:rPr>
          <w:rFonts w:ascii="Calibri" w:eastAsia="Times New Roman" w:hAnsi="Calibri" w:cs="Times New Roman"/>
          <w:color w:val="1F497D"/>
        </w:rPr>
        <w:t> </w:t>
      </w:r>
    </w:p>
    <w:p w:rsidR="00D36E8F" w:rsidRDefault="00D36E8F" w:rsidP="00D36E8F">
      <w:pPr>
        <w:shd w:val="clear" w:color="auto" w:fill="FFFFFF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L</w:t>
      </w:r>
      <w:r w:rsidRPr="00D36E8F">
        <w:rPr>
          <w:rFonts w:ascii="Calibri" w:eastAsia="Times New Roman" w:hAnsi="Calibri" w:cs="Times New Roman"/>
          <w:color w:val="1F497D"/>
        </w:rPr>
        <w:t>og in to PeopleSoft</w:t>
      </w:r>
      <w:r w:rsidR="008B1267">
        <w:rPr>
          <w:rFonts w:ascii="Calibri" w:eastAsia="Times New Roman" w:hAnsi="Calibri" w:cs="Times New Roman"/>
          <w:color w:val="1F497D"/>
        </w:rPr>
        <w:t xml:space="preserve"> </w:t>
      </w:r>
      <w:r w:rsidRPr="00D36E8F">
        <w:rPr>
          <w:rFonts w:ascii="Calibri" w:eastAsia="Times New Roman" w:hAnsi="Calibri" w:cs="Times New Roman"/>
          <w:color w:val="222222"/>
          <w:shd w:val="clear" w:color="auto" w:fill="FFFFCC"/>
        </w:rPr>
        <w:t>Finance</w:t>
      </w:r>
      <w:r w:rsidRPr="00D36E8F">
        <w:rPr>
          <w:rFonts w:ascii="Calibri" w:eastAsia="Times New Roman" w:hAnsi="Calibri" w:cs="Times New Roman"/>
          <w:color w:val="1F497D"/>
        </w:rPr>
        <w:t> (see link</w:t>
      </w:r>
      <w:r>
        <w:rPr>
          <w:rFonts w:ascii="Calibri" w:eastAsia="Times New Roman" w:hAnsi="Calibri" w:cs="Times New Roman"/>
          <w:color w:val="1F497D"/>
        </w:rPr>
        <w:t xml:space="preserve"> below</w:t>
      </w:r>
      <w:r w:rsidRPr="00D36E8F">
        <w:rPr>
          <w:rFonts w:ascii="Calibri" w:eastAsia="Times New Roman" w:hAnsi="Calibri" w:cs="Times New Roman"/>
          <w:color w:val="1F497D"/>
        </w:rPr>
        <w:t xml:space="preserve">).  </w:t>
      </w:r>
    </w:p>
    <w:p w:rsidR="00D36E8F" w:rsidRDefault="00D36E8F" w:rsidP="00D36E8F">
      <w:pPr>
        <w:shd w:val="clear" w:color="auto" w:fill="FFFFFF"/>
        <w:rPr>
          <w:rFonts w:ascii="Calibri" w:eastAsia="Times New Roman" w:hAnsi="Calibri" w:cs="Times New Roman"/>
          <w:color w:val="1F497D"/>
        </w:rPr>
      </w:pPr>
    </w:p>
    <w:p w:rsidR="00D36E8F" w:rsidRPr="00D36E8F" w:rsidRDefault="00D36E8F" w:rsidP="00D36E8F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6E8F">
        <w:rPr>
          <w:rFonts w:ascii="Calibri" w:eastAsia="Times New Roman" w:hAnsi="Calibri" w:cs="Times New Roman"/>
          <w:color w:val="1F497D"/>
        </w:rPr>
        <w:t xml:space="preserve">You will use the same </w:t>
      </w:r>
      <w:proofErr w:type="spellStart"/>
      <w:r w:rsidRPr="00D36E8F">
        <w:rPr>
          <w:rFonts w:ascii="Calibri" w:eastAsia="Times New Roman" w:hAnsi="Calibri" w:cs="Times New Roman"/>
          <w:color w:val="1F497D"/>
        </w:rPr>
        <w:t>UserID</w:t>
      </w:r>
      <w:proofErr w:type="spellEnd"/>
      <w:r w:rsidR="000E43C2">
        <w:rPr>
          <w:rFonts w:ascii="Calibri" w:eastAsia="Times New Roman" w:hAnsi="Calibri" w:cs="Times New Roman"/>
          <w:color w:val="1F497D"/>
        </w:rPr>
        <w:t xml:space="preserve"> (employee ID number)</w:t>
      </w:r>
      <w:r w:rsidRPr="00D36E8F">
        <w:rPr>
          <w:rFonts w:ascii="Calibri" w:eastAsia="Times New Roman" w:hAnsi="Calibri" w:cs="Times New Roman"/>
          <w:color w:val="1F497D"/>
        </w:rPr>
        <w:t xml:space="preserve"> and password you’re cu</w:t>
      </w:r>
      <w:r>
        <w:rPr>
          <w:rFonts w:ascii="Calibri" w:eastAsia="Times New Roman" w:hAnsi="Calibri" w:cs="Times New Roman"/>
          <w:color w:val="1F497D"/>
        </w:rPr>
        <w:t xml:space="preserve">rrently using for the other </w:t>
      </w:r>
      <w:r w:rsidRPr="00D36E8F">
        <w:rPr>
          <w:rFonts w:ascii="Calibri" w:eastAsia="Times New Roman" w:hAnsi="Calibri" w:cs="Times New Roman"/>
          <w:color w:val="1F497D"/>
        </w:rPr>
        <w:t>PeopleSoft systems.</w:t>
      </w:r>
    </w:p>
    <w:p w:rsidR="00D36E8F" w:rsidRPr="00D36E8F" w:rsidRDefault="00D36E8F" w:rsidP="00D36E8F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6E8F">
        <w:rPr>
          <w:rFonts w:ascii="Calibri" w:eastAsia="Times New Roman" w:hAnsi="Calibri" w:cs="Times New Roman"/>
          <w:color w:val="1F497D"/>
        </w:rPr>
        <w:t> </w:t>
      </w:r>
    </w:p>
    <w:p w:rsidR="00D36E8F" w:rsidRPr="00D36E8F" w:rsidRDefault="009328C3" w:rsidP="00D36E8F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5" w:history="1">
        <w:r w:rsidRPr="009D64D8">
          <w:rPr>
            <w:rStyle w:val="Hyperlink"/>
            <w:rFonts w:ascii="Calibri" w:eastAsia="Times New Roman" w:hAnsi="Calibri" w:cs="Times New Roman"/>
          </w:rPr>
          <w:t>https://</w:t>
        </w:r>
        <w:r w:rsidRPr="009D64D8">
          <w:rPr>
            <w:rStyle w:val="Hyperlink"/>
            <w:rFonts w:ascii="Calibri" w:eastAsia="Times New Roman" w:hAnsi="Calibri" w:cs="Times New Roman"/>
            <w:shd w:val="clear" w:color="auto" w:fill="FFFFCC"/>
          </w:rPr>
          <w:t>finance</w:t>
        </w:r>
        <w:r w:rsidRPr="009D64D8">
          <w:rPr>
            <w:rStyle w:val="Hyperlink"/>
            <w:rFonts w:ascii="Calibri" w:eastAsia="Times New Roman" w:hAnsi="Calibri" w:cs="Times New Roman"/>
          </w:rPr>
          <w:t>.williams.edu/psp/fs92prd/?cmd=login</w:t>
        </w:r>
      </w:hyperlink>
    </w:p>
    <w:p w:rsidR="00D36E8F" w:rsidRPr="00D36E8F" w:rsidRDefault="00D36E8F" w:rsidP="00D36E8F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6E8F">
        <w:rPr>
          <w:rFonts w:ascii="Calibri" w:eastAsia="Times New Roman" w:hAnsi="Calibri" w:cs="Times New Roman"/>
          <w:color w:val="1F497D"/>
        </w:rPr>
        <w:t> </w:t>
      </w:r>
    </w:p>
    <w:p w:rsidR="00D36E8F" w:rsidRPr="00D36E8F" w:rsidRDefault="00D36E8F" w:rsidP="00D36E8F">
      <w:pPr>
        <w:shd w:val="clear" w:color="auto" w:fill="FFFFFF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F</w:t>
      </w:r>
      <w:r w:rsidRPr="00D36E8F">
        <w:rPr>
          <w:rFonts w:ascii="Calibri" w:eastAsia="Times New Roman" w:hAnsi="Calibri" w:cs="Times New Roman"/>
          <w:color w:val="1F497D"/>
        </w:rPr>
        <w:t>ollow this navigation – Main Menu – WMS </w:t>
      </w:r>
      <w:r w:rsidRPr="00D36E8F">
        <w:rPr>
          <w:rFonts w:ascii="Calibri" w:eastAsia="Times New Roman" w:hAnsi="Calibri" w:cs="Times New Roman"/>
          <w:color w:val="222222"/>
          <w:shd w:val="clear" w:color="auto" w:fill="FFFFCC"/>
        </w:rPr>
        <w:t>Financial</w:t>
      </w:r>
      <w:r w:rsidRPr="00D36E8F">
        <w:rPr>
          <w:rFonts w:ascii="Calibri" w:eastAsia="Times New Roman" w:hAnsi="Calibri" w:cs="Times New Roman"/>
          <w:color w:val="1F497D"/>
        </w:rPr>
        <w:t> </w:t>
      </w:r>
      <w:r w:rsidRPr="00D36E8F">
        <w:rPr>
          <w:rFonts w:ascii="Calibri" w:eastAsia="Times New Roman" w:hAnsi="Calibri" w:cs="Times New Roman"/>
          <w:color w:val="222222"/>
          <w:shd w:val="clear" w:color="auto" w:fill="FFFFCC"/>
        </w:rPr>
        <w:t>Reports</w:t>
      </w:r>
      <w:r w:rsidRPr="00D36E8F">
        <w:rPr>
          <w:rFonts w:ascii="Calibri" w:eastAsia="Times New Roman" w:hAnsi="Calibri" w:cs="Times New Roman"/>
          <w:color w:val="1F497D"/>
        </w:rPr>
        <w:t>.</w:t>
      </w:r>
    </w:p>
    <w:p w:rsidR="00D36E8F" w:rsidRPr="00D36E8F" w:rsidRDefault="00D36E8F" w:rsidP="00D36E8F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6E8F">
        <w:rPr>
          <w:rFonts w:ascii="Calibri" w:eastAsia="Times New Roman" w:hAnsi="Calibri" w:cs="Times New Roman"/>
          <w:color w:val="1F497D"/>
        </w:rPr>
        <w:t> </w:t>
      </w:r>
    </w:p>
    <w:p w:rsidR="009D0111" w:rsidRDefault="00D36E8F" w:rsidP="00D36E8F">
      <w:pPr>
        <w:shd w:val="clear" w:color="auto" w:fill="FFFFFF"/>
        <w:rPr>
          <w:rFonts w:ascii="Calibri" w:eastAsia="Times New Roman" w:hAnsi="Calibri" w:cs="Times New Roman"/>
          <w:color w:val="1F497D"/>
        </w:rPr>
      </w:pPr>
      <w:r w:rsidRPr="00D36E8F">
        <w:rPr>
          <w:rFonts w:ascii="Calibri" w:eastAsia="Times New Roman" w:hAnsi="Calibri" w:cs="Times New Roman"/>
          <w:color w:val="1F497D"/>
        </w:rPr>
        <w:t xml:space="preserve">Below is a </w:t>
      </w:r>
      <w:r>
        <w:rPr>
          <w:rFonts w:ascii="Calibri" w:eastAsia="Times New Roman" w:hAnsi="Calibri" w:cs="Times New Roman"/>
          <w:color w:val="1F497D"/>
        </w:rPr>
        <w:t>screenshot</w:t>
      </w:r>
      <w:r w:rsidRPr="00D36E8F">
        <w:rPr>
          <w:rFonts w:ascii="Calibri" w:eastAsia="Times New Roman" w:hAnsi="Calibri" w:cs="Times New Roman"/>
          <w:color w:val="1F497D"/>
        </w:rPr>
        <w:t xml:space="preserve"> o</w:t>
      </w:r>
      <w:r w:rsidR="009D0111">
        <w:rPr>
          <w:rFonts w:ascii="Calibri" w:eastAsia="Times New Roman" w:hAnsi="Calibri" w:cs="Times New Roman"/>
          <w:color w:val="1F497D"/>
        </w:rPr>
        <w:t xml:space="preserve">f how to fill out the screen.  </w:t>
      </w:r>
      <w:r w:rsidRPr="00D36E8F">
        <w:rPr>
          <w:rFonts w:ascii="Calibri" w:eastAsia="Times New Roman" w:hAnsi="Calibri" w:cs="Times New Roman"/>
          <w:color w:val="1F497D"/>
        </w:rPr>
        <w:t xml:space="preserve"> </w:t>
      </w:r>
    </w:p>
    <w:p w:rsidR="009D0111" w:rsidRDefault="009D0111" w:rsidP="009D0111">
      <w:pPr>
        <w:shd w:val="clear" w:color="auto" w:fill="FFFFFF"/>
        <w:ind w:firstLine="72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 xml:space="preserve">Enter this </w:t>
      </w:r>
      <w:r w:rsidR="00D36E8F" w:rsidRPr="00D36E8F">
        <w:rPr>
          <w:rFonts w:ascii="Calibri" w:eastAsia="Times New Roman" w:hAnsi="Calibri" w:cs="Times New Roman"/>
          <w:color w:val="1F497D"/>
        </w:rPr>
        <w:t>Fiscal Year</w:t>
      </w:r>
      <w:r w:rsidR="009328C3">
        <w:rPr>
          <w:rFonts w:ascii="Calibri" w:eastAsia="Times New Roman" w:hAnsi="Calibri" w:cs="Times New Roman"/>
          <w:color w:val="1F497D"/>
        </w:rPr>
        <w:t xml:space="preserve"> (2015</w:t>
      </w:r>
      <w:r>
        <w:rPr>
          <w:rFonts w:ascii="Calibri" w:eastAsia="Times New Roman" w:hAnsi="Calibri" w:cs="Times New Roman"/>
          <w:color w:val="1F497D"/>
        </w:rPr>
        <w:t>)</w:t>
      </w:r>
    </w:p>
    <w:p w:rsidR="00D36E8F" w:rsidRDefault="009D0111" w:rsidP="009D0111">
      <w:pPr>
        <w:shd w:val="clear" w:color="auto" w:fill="FFFFFF"/>
        <w:ind w:firstLine="72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 xml:space="preserve">Then enter a </w:t>
      </w:r>
      <w:r w:rsidR="00D36E8F" w:rsidRPr="00D36E8F">
        <w:rPr>
          <w:rFonts w:ascii="Calibri" w:eastAsia="Times New Roman" w:hAnsi="Calibri" w:cs="Times New Roman"/>
          <w:color w:val="1F497D"/>
        </w:rPr>
        <w:t>Project number</w:t>
      </w:r>
      <w:r w:rsidR="00A17983">
        <w:rPr>
          <w:rFonts w:ascii="Calibri" w:eastAsia="Times New Roman" w:hAnsi="Calibri" w:cs="Times New Roman"/>
          <w:color w:val="1F497D"/>
        </w:rPr>
        <w:t xml:space="preserve"> (six</w:t>
      </w:r>
      <w:r w:rsidR="00D36E8F">
        <w:rPr>
          <w:rFonts w:ascii="Calibri" w:eastAsia="Times New Roman" w:hAnsi="Calibri" w:cs="Times New Roman"/>
          <w:color w:val="1F497D"/>
        </w:rPr>
        <w:t xml:space="preserve"> digits)</w:t>
      </w:r>
      <w:r w:rsidR="00D36E8F" w:rsidRPr="00D36E8F">
        <w:rPr>
          <w:rFonts w:ascii="Calibri" w:eastAsia="Times New Roman" w:hAnsi="Calibri" w:cs="Times New Roman"/>
          <w:color w:val="1F497D"/>
        </w:rPr>
        <w:t xml:space="preserve"> </w:t>
      </w:r>
      <w:r w:rsidR="00D36E8F">
        <w:rPr>
          <w:rFonts w:ascii="Calibri" w:eastAsia="Times New Roman" w:hAnsi="Calibri" w:cs="Times New Roman"/>
          <w:color w:val="1F497D"/>
        </w:rPr>
        <w:t xml:space="preserve">or department number (seven digits) </w:t>
      </w:r>
      <w:r w:rsidR="00D36E8F" w:rsidRPr="00D36E8F">
        <w:rPr>
          <w:rFonts w:ascii="Calibri" w:eastAsia="Times New Roman" w:hAnsi="Calibri" w:cs="Times New Roman"/>
          <w:color w:val="1F497D"/>
        </w:rPr>
        <w:t>and click on </w:t>
      </w:r>
      <w:r>
        <w:rPr>
          <w:rFonts w:ascii="Calibri" w:eastAsia="Times New Roman" w:hAnsi="Calibri" w:cs="Times New Roman"/>
          <w:color w:val="222222"/>
          <w:shd w:val="clear" w:color="auto" w:fill="FFFFCC"/>
        </w:rPr>
        <w:t>Search for Re</w:t>
      </w:r>
      <w:r w:rsidR="00D36E8F" w:rsidRPr="00D36E8F">
        <w:rPr>
          <w:rFonts w:ascii="Calibri" w:eastAsia="Times New Roman" w:hAnsi="Calibri" w:cs="Times New Roman"/>
          <w:color w:val="222222"/>
          <w:shd w:val="clear" w:color="auto" w:fill="FFFFCC"/>
        </w:rPr>
        <w:t>ports</w:t>
      </w:r>
      <w:r w:rsidR="00D36E8F" w:rsidRPr="00D36E8F">
        <w:rPr>
          <w:rFonts w:ascii="Calibri" w:eastAsia="Times New Roman" w:hAnsi="Calibri" w:cs="Times New Roman"/>
          <w:color w:val="1F497D"/>
        </w:rPr>
        <w:t>.</w:t>
      </w:r>
    </w:p>
    <w:p w:rsidR="00D36E8F" w:rsidRDefault="00D36E8F" w:rsidP="00D36E8F">
      <w:pPr>
        <w:shd w:val="clear" w:color="auto" w:fill="FFFFFF"/>
        <w:rPr>
          <w:rFonts w:ascii="Calibri" w:eastAsia="Times New Roman" w:hAnsi="Calibri" w:cs="Times New Roman"/>
          <w:color w:val="1F497D"/>
        </w:rPr>
      </w:pPr>
    </w:p>
    <w:p w:rsidR="00D36E8F" w:rsidRPr="00D36E8F" w:rsidRDefault="00B65775" w:rsidP="00D36E8F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 wp14:anchorId="693CF84C" wp14:editId="3CE4956B">
            <wp:extent cx="5943600" cy="4763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6E8F" w:rsidRPr="00D36E8F" w:rsidRDefault="00D36E8F" w:rsidP="00D36E8F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6E8F">
        <w:rPr>
          <w:rFonts w:ascii="Calibri" w:eastAsia="Times New Roman" w:hAnsi="Calibri" w:cs="Times New Roman"/>
          <w:color w:val="1F497D"/>
        </w:rPr>
        <w:t> </w:t>
      </w:r>
    </w:p>
    <w:p w:rsidR="009D0111" w:rsidRDefault="004206AD" w:rsidP="00D36E8F">
      <w:pPr>
        <w:shd w:val="clear" w:color="auto" w:fill="FFFFFF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You will see multiple</w:t>
      </w:r>
      <w:r w:rsidR="00D36E8F" w:rsidRPr="00D36E8F">
        <w:rPr>
          <w:rFonts w:ascii="Calibri" w:eastAsia="Times New Roman" w:hAnsi="Calibri" w:cs="Times New Roman"/>
          <w:color w:val="1F497D"/>
        </w:rPr>
        <w:t> </w:t>
      </w:r>
      <w:r w:rsidR="00D36E8F" w:rsidRPr="00D36E8F">
        <w:rPr>
          <w:rFonts w:ascii="Calibri" w:eastAsia="Times New Roman" w:hAnsi="Calibri" w:cs="Times New Roman"/>
          <w:color w:val="222222"/>
          <w:shd w:val="clear" w:color="auto" w:fill="FFFFCC"/>
        </w:rPr>
        <w:t>reports</w:t>
      </w:r>
      <w:r>
        <w:rPr>
          <w:rFonts w:ascii="Calibri" w:eastAsia="Times New Roman" w:hAnsi="Calibri" w:cs="Times New Roman"/>
          <w:color w:val="222222"/>
          <w:shd w:val="clear" w:color="auto" w:fill="FFFFCC"/>
        </w:rPr>
        <w:t xml:space="preserve"> (either 4 or 5)</w:t>
      </w:r>
      <w:r w:rsidR="00D36E8F">
        <w:rPr>
          <w:rFonts w:ascii="Calibri" w:eastAsia="Times New Roman" w:hAnsi="Calibri" w:cs="Times New Roman"/>
          <w:color w:val="1F497D"/>
        </w:rPr>
        <w:t xml:space="preserve">.  </w:t>
      </w:r>
    </w:p>
    <w:p w:rsidR="009D0111" w:rsidRDefault="00D36E8F" w:rsidP="009D0111">
      <w:pPr>
        <w:shd w:val="clear" w:color="auto" w:fill="FFFFFF"/>
        <w:ind w:firstLine="72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The first report</w:t>
      </w:r>
      <w:r w:rsidRPr="00D36E8F">
        <w:rPr>
          <w:rFonts w:ascii="Calibri" w:eastAsia="Times New Roman" w:hAnsi="Calibri" w:cs="Times New Roman"/>
          <w:color w:val="1F497D"/>
        </w:rPr>
        <w:t xml:space="preserve"> is the summary </w:t>
      </w:r>
      <w:r w:rsidRPr="00D36E8F">
        <w:rPr>
          <w:rFonts w:ascii="Calibri" w:eastAsia="Times New Roman" w:hAnsi="Calibri" w:cs="Times New Roman"/>
          <w:color w:val="222222"/>
          <w:shd w:val="clear" w:color="auto" w:fill="FFFFCC"/>
        </w:rPr>
        <w:t>report</w:t>
      </w:r>
      <w:r w:rsidRPr="00D36E8F">
        <w:rPr>
          <w:rFonts w:ascii="Calibri" w:eastAsia="Times New Roman" w:hAnsi="Calibri" w:cs="Times New Roman"/>
          <w:color w:val="1F497D"/>
        </w:rPr>
        <w:t> </w:t>
      </w:r>
      <w:r w:rsidR="0073245F">
        <w:rPr>
          <w:rFonts w:ascii="Calibri" w:eastAsia="Times New Roman" w:hAnsi="Calibri" w:cs="Times New Roman"/>
          <w:color w:val="1F497D"/>
        </w:rPr>
        <w:t>which offers</w:t>
      </w:r>
      <w:r>
        <w:rPr>
          <w:rFonts w:ascii="Calibri" w:eastAsia="Times New Roman" w:hAnsi="Calibri" w:cs="Times New Roman"/>
          <w:color w:val="1F497D"/>
        </w:rPr>
        <w:t xml:space="preserve"> a snapshot </w:t>
      </w:r>
      <w:r w:rsidR="009D0111">
        <w:rPr>
          <w:rFonts w:ascii="Calibri" w:eastAsia="Times New Roman" w:hAnsi="Calibri" w:cs="Times New Roman"/>
          <w:color w:val="1F497D"/>
        </w:rPr>
        <w:t>of all spending fo</w:t>
      </w:r>
      <w:r w:rsidR="009328C3">
        <w:rPr>
          <w:rFonts w:ascii="Calibri" w:eastAsia="Times New Roman" w:hAnsi="Calibri" w:cs="Times New Roman"/>
          <w:color w:val="1F497D"/>
        </w:rPr>
        <w:t xml:space="preserve">r the </w:t>
      </w:r>
      <w:proofErr w:type="gramStart"/>
      <w:r w:rsidR="009328C3">
        <w:rPr>
          <w:rFonts w:ascii="Calibri" w:eastAsia="Times New Roman" w:hAnsi="Calibri" w:cs="Times New Roman"/>
          <w:color w:val="1F497D"/>
        </w:rPr>
        <w:t>current  Fiscal</w:t>
      </w:r>
      <w:proofErr w:type="gramEnd"/>
      <w:r w:rsidR="009328C3">
        <w:rPr>
          <w:rFonts w:ascii="Calibri" w:eastAsia="Times New Roman" w:hAnsi="Calibri" w:cs="Times New Roman"/>
          <w:color w:val="1F497D"/>
        </w:rPr>
        <w:t xml:space="preserve"> Year (2015</w:t>
      </w:r>
      <w:r w:rsidR="009D0111">
        <w:rPr>
          <w:rFonts w:ascii="Calibri" w:eastAsia="Times New Roman" w:hAnsi="Calibri" w:cs="Times New Roman"/>
          <w:color w:val="1F497D"/>
        </w:rPr>
        <w:t>) and als</w:t>
      </w:r>
      <w:r w:rsidR="009328C3">
        <w:rPr>
          <w:rFonts w:ascii="Calibri" w:eastAsia="Times New Roman" w:hAnsi="Calibri" w:cs="Times New Roman"/>
          <w:color w:val="1F497D"/>
        </w:rPr>
        <w:t>o the upcoming fiscal year (2016</w:t>
      </w:r>
      <w:r w:rsidR="009D0111">
        <w:rPr>
          <w:rFonts w:ascii="Calibri" w:eastAsia="Times New Roman" w:hAnsi="Calibri" w:cs="Times New Roman"/>
          <w:color w:val="1F497D"/>
        </w:rPr>
        <w:t>) – on the far right side of the report</w:t>
      </w:r>
      <w:r w:rsidR="00177309">
        <w:rPr>
          <w:rFonts w:ascii="Calibri" w:eastAsia="Times New Roman" w:hAnsi="Calibri" w:cs="Times New Roman"/>
          <w:color w:val="1F497D"/>
        </w:rPr>
        <w:t>.</w:t>
      </w:r>
    </w:p>
    <w:p w:rsidR="009D0111" w:rsidRDefault="009D0111" w:rsidP="00E378F4">
      <w:pPr>
        <w:shd w:val="clear" w:color="auto" w:fill="FFFFFF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lastRenderedPageBreak/>
        <w:t>Open this report (either a DSOA or a PSOA) depending whether you entered a Project # (PSOA) or Department # (DSOA) by checking the box and selecting “View”</w:t>
      </w:r>
    </w:p>
    <w:p w:rsidR="009D0111" w:rsidRPr="009D0111" w:rsidRDefault="009D0111" w:rsidP="009D0111">
      <w:pPr>
        <w:shd w:val="clear" w:color="auto" w:fill="FFFFFF"/>
        <w:ind w:firstLine="720"/>
        <w:rPr>
          <w:rFonts w:ascii="Calibri" w:eastAsia="Times New Roman" w:hAnsi="Calibri" w:cs="Times New Roman"/>
          <w:color w:val="1F497D"/>
        </w:rPr>
      </w:pPr>
    </w:p>
    <w:p w:rsidR="00D36E8F" w:rsidRDefault="009D0111" w:rsidP="00D36E8F">
      <w:pPr>
        <w:shd w:val="clear" w:color="auto" w:fill="FFFFFF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 xml:space="preserve">On the far right side of the </w:t>
      </w:r>
      <w:r w:rsidR="009328C3">
        <w:rPr>
          <w:rFonts w:ascii="Calibri" w:eastAsia="Times New Roman" w:hAnsi="Calibri" w:cs="Times New Roman"/>
          <w:color w:val="1F497D"/>
        </w:rPr>
        <w:t>report, you will see the FY 2016</w:t>
      </w:r>
      <w:r w:rsidR="0073245F">
        <w:rPr>
          <w:rFonts w:ascii="Calibri" w:eastAsia="Times New Roman" w:hAnsi="Calibri" w:cs="Times New Roman"/>
          <w:color w:val="1F497D"/>
        </w:rPr>
        <w:t xml:space="preserve"> Budget</w:t>
      </w:r>
      <w:r>
        <w:rPr>
          <w:rFonts w:ascii="Calibri" w:eastAsia="Times New Roman" w:hAnsi="Calibri" w:cs="Times New Roman"/>
          <w:color w:val="1F497D"/>
        </w:rPr>
        <w:t xml:space="preserve"> for the project </w:t>
      </w:r>
      <w:r w:rsidR="0073245F">
        <w:rPr>
          <w:rFonts w:ascii="Calibri" w:eastAsia="Times New Roman" w:hAnsi="Calibri" w:cs="Times New Roman"/>
          <w:color w:val="1F497D"/>
        </w:rPr>
        <w:t xml:space="preserve">or department </w:t>
      </w:r>
      <w:r>
        <w:rPr>
          <w:rFonts w:ascii="Calibri" w:eastAsia="Times New Roman" w:hAnsi="Calibri" w:cs="Times New Roman"/>
          <w:color w:val="1F497D"/>
        </w:rPr>
        <w:t>you entered.</w:t>
      </w:r>
      <w:r w:rsidR="009328C3">
        <w:rPr>
          <w:rFonts w:ascii="Calibri" w:eastAsia="Times New Roman" w:hAnsi="Calibri" w:cs="Times New Roman"/>
          <w:color w:val="1F497D"/>
        </w:rPr>
        <w:t xml:space="preserve">  FY 2015</w:t>
      </w:r>
      <w:r w:rsidR="0073245F">
        <w:rPr>
          <w:rFonts w:ascii="Calibri" w:eastAsia="Times New Roman" w:hAnsi="Calibri" w:cs="Times New Roman"/>
          <w:color w:val="1F497D"/>
        </w:rPr>
        <w:t xml:space="preserve"> information is also available for your information.</w:t>
      </w:r>
    </w:p>
    <w:p w:rsidR="009D0111" w:rsidRDefault="009D0111" w:rsidP="00D36E8F">
      <w:pPr>
        <w:shd w:val="clear" w:color="auto" w:fill="FFFFFF"/>
        <w:rPr>
          <w:rFonts w:ascii="Calibri" w:eastAsia="Times New Roman" w:hAnsi="Calibri" w:cs="Times New Roman"/>
          <w:color w:val="1F497D"/>
        </w:rPr>
      </w:pPr>
    </w:p>
    <w:p w:rsidR="009D0111" w:rsidRDefault="009D0111" w:rsidP="00D36E8F">
      <w:pPr>
        <w:shd w:val="clear" w:color="auto" w:fill="FFFFFF"/>
        <w:rPr>
          <w:rFonts w:ascii="Calibri" w:eastAsia="Times New Roman" w:hAnsi="Calibri" w:cs="Times New Roman"/>
          <w:color w:val="1F497D"/>
        </w:rPr>
      </w:pPr>
    </w:p>
    <w:p w:rsidR="009D0111" w:rsidRDefault="009D0111" w:rsidP="00D36E8F">
      <w:pPr>
        <w:shd w:val="clear" w:color="auto" w:fill="FFFFFF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For any technical issues viewing this report, please contact:</w:t>
      </w:r>
    </w:p>
    <w:p w:rsidR="009D0111" w:rsidRDefault="009D0111" w:rsidP="00D36E8F">
      <w:pPr>
        <w:shd w:val="clear" w:color="auto" w:fill="FFFFFF"/>
        <w:rPr>
          <w:rFonts w:ascii="Calibri" w:eastAsia="Times New Roman" w:hAnsi="Calibri" w:cs="Times New Roman"/>
          <w:color w:val="1F497D"/>
        </w:rPr>
      </w:pPr>
    </w:p>
    <w:p w:rsidR="009D0111" w:rsidRDefault="009D0111" w:rsidP="00D36E8F">
      <w:pPr>
        <w:shd w:val="clear" w:color="auto" w:fill="FFFFFF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Lisa Gazaille - 413-597-4002</w:t>
      </w:r>
    </w:p>
    <w:p w:rsidR="009D0111" w:rsidRDefault="009D0111" w:rsidP="00D36E8F">
      <w:pPr>
        <w:shd w:val="clear" w:color="auto" w:fill="FFFFFF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Karen Jolin - 413-597-4023</w:t>
      </w:r>
      <w:r>
        <w:rPr>
          <w:rFonts w:ascii="Calibri" w:eastAsia="Times New Roman" w:hAnsi="Calibri" w:cs="Times New Roman"/>
          <w:color w:val="1F497D"/>
        </w:rPr>
        <w:br/>
      </w:r>
    </w:p>
    <w:p w:rsidR="009D0111" w:rsidRDefault="009D0111" w:rsidP="00D36E8F">
      <w:pPr>
        <w:shd w:val="clear" w:color="auto" w:fill="FFFFFF"/>
        <w:rPr>
          <w:rFonts w:ascii="Calibri" w:eastAsia="Times New Roman" w:hAnsi="Calibri" w:cs="Times New Roman"/>
          <w:color w:val="1F497D"/>
        </w:rPr>
      </w:pPr>
    </w:p>
    <w:p w:rsidR="00220211" w:rsidRDefault="009D0111">
      <w:pPr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For any budget questions related to this report, please contact:</w:t>
      </w:r>
    </w:p>
    <w:p w:rsidR="009D0111" w:rsidRDefault="009D0111">
      <w:pPr>
        <w:rPr>
          <w:rFonts w:ascii="Calibri" w:eastAsia="Times New Roman" w:hAnsi="Calibri" w:cs="Times New Roman"/>
          <w:color w:val="1F497D"/>
        </w:rPr>
      </w:pPr>
    </w:p>
    <w:p w:rsidR="009D0111" w:rsidRDefault="009D0111">
      <w:pPr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>Kristan Renish – 413-597-4098</w:t>
      </w:r>
    </w:p>
    <w:p w:rsidR="009D0111" w:rsidRDefault="009D0111">
      <w:r>
        <w:rPr>
          <w:rFonts w:ascii="Calibri" w:eastAsia="Times New Roman" w:hAnsi="Calibri" w:cs="Times New Roman"/>
          <w:color w:val="1F497D"/>
        </w:rPr>
        <w:t>Christina Gregory – 413-597-4003</w:t>
      </w:r>
    </w:p>
    <w:sectPr w:rsidR="009D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8F"/>
    <w:rsid w:val="000E43C2"/>
    <w:rsid w:val="00177309"/>
    <w:rsid w:val="00220211"/>
    <w:rsid w:val="004206AD"/>
    <w:rsid w:val="00431154"/>
    <w:rsid w:val="00511B95"/>
    <w:rsid w:val="0052018F"/>
    <w:rsid w:val="0073245F"/>
    <w:rsid w:val="008B1267"/>
    <w:rsid w:val="009328C3"/>
    <w:rsid w:val="009D0111"/>
    <w:rsid w:val="00A17983"/>
    <w:rsid w:val="00B24F47"/>
    <w:rsid w:val="00B65775"/>
    <w:rsid w:val="00D36E8F"/>
    <w:rsid w:val="00E3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36E8F"/>
  </w:style>
  <w:style w:type="character" w:customStyle="1" w:styleId="apple-converted-space">
    <w:name w:val="apple-converted-space"/>
    <w:basedOn w:val="DefaultParagraphFont"/>
    <w:rsid w:val="00D36E8F"/>
  </w:style>
  <w:style w:type="character" w:styleId="Hyperlink">
    <w:name w:val="Hyperlink"/>
    <w:basedOn w:val="DefaultParagraphFont"/>
    <w:uiPriority w:val="99"/>
    <w:unhideWhenUsed/>
    <w:rsid w:val="00D36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36E8F"/>
  </w:style>
  <w:style w:type="character" w:customStyle="1" w:styleId="apple-converted-space">
    <w:name w:val="apple-converted-space"/>
    <w:basedOn w:val="DefaultParagraphFont"/>
    <w:rsid w:val="00D36E8F"/>
  </w:style>
  <w:style w:type="character" w:styleId="Hyperlink">
    <w:name w:val="Hyperlink"/>
    <w:basedOn w:val="DefaultParagraphFont"/>
    <w:uiPriority w:val="99"/>
    <w:unhideWhenUsed/>
    <w:rsid w:val="00D36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finance.williams.edu/psp/fs92prd/?cmd=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Gazaille</dc:creator>
  <cp:lastModifiedBy>Lisa Gazaille</cp:lastModifiedBy>
  <cp:revision>5</cp:revision>
  <dcterms:created xsi:type="dcterms:W3CDTF">2014-05-15T14:08:00Z</dcterms:created>
  <dcterms:modified xsi:type="dcterms:W3CDTF">2015-05-11T13:19:00Z</dcterms:modified>
</cp:coreProperties>
</file>